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052597E4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</w:t>
      </w:r>
      <w:r w:rsidR="00EB2088">
        <w:rPr>
          <w:rFonts w:ascii="Arial" w:hAnsi="Arial" w:cs="Arial"/>
          <w:b/>
          <w:bCs/>
          <w:sz w:val="24"/>
          <w:szCs w:val="24"/>
        </w:rPr>
        <w:t>3</w:t>
      </w:r>
      <w:r w:rsidRPr="00666A1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2088">
        <w:rPr>
          <w:rFonts w:ascii="Arial" w:hAnsi="Arial" w:cs="Arial"/>
          <w:b/>
          <w:bCs/>
          <w:sz w:val="24"/>
          <w:szCs w:val="24"/>
        </w:rPr>
        <w:t>109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F16C94" w:rsidRPr="00F16C94">
        <w:rPr>
          <w:rFonts w:ascii="Arial" w:hAnsi="Arial" w:cs="Arial"/>
          <w:b/>
          <w:bCs/>
          <w:sz w:val="28"/>
          <w:szCs w:val="24"/>
        </w:rPr>
        <w:t>S3-223574</w:t>
      </w:r>
    </w:p>
    <w:p w14:paraId="3F8B767E" w14:textId="57E815FA" w:rsidR="00463675" w:rsidRPr="00666A16" w:rsidRDefault="00C2189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 France</w:t>
      </w:r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</w:t>
      </w:r>
      <w:r w:rsidR="00276A7B">
        <w:rPr>
          <w:rFonts w:ascii="Arial" w:hAnsi="Arial" w:cs="Arial"/>
          <w:b/>
          <w:bCs/>
          <w:sz w:val="24"/>
          <w:szCs w:val="24"/>
        </w:rPr>
        <w:t>4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276A7B">
        <w:rPr>
          <w:rFonts w:ascii="Arial" w:hAnsi="Arial" w:cs="Arial"/>
          <w:b/>
          <w:bCs/>
          <w:sz w:val="24"/>
          <w:szCs w:val="24"/>
        </w:rPr>
        <w:t>8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276A7B">
        <w:rPr>
          <w:rFonts w:ascii="Arial" w:hAnsi="Arial" w:cs="Arial"/>
          <w:b/>
          <w:bCs/>
          <w:sz w:val="24"/>
          <w:szCs w:val="24"/>
        </w:rPr>
        <w:t>November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227630C3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proofErr w:type="spellStart"/>
      <w:r w:rsidR="00005DC7">
        <w:t>draft_Reply</w:t>
      </w:r>
      <w:proofErr w:type="spellEnd"/>
      <w:r w:rsidR="00005DC7">
        <w:t xml:space="preserve"> LS to </w:t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5274E2A6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005DC7">
        <w:rPr>
          <w:b w:val="0"/>
        </w:rPr>
        <w:t>3</w:t>
      </w:r>
    </w:p>
    <w:p w14:paraId="1F817142" w14:textId="3C8ADA74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</w:t>
      </w:r>
      <w:r w:rsidR="00005DC7">
        <w:rPr>
          <w:b w:val="0"/>
          <w:bCs/>
        </w:rPr>
        <w:t>2</w:t>
      </w:r>
    </w:p>
    <w:p w14:paraId="6B0AADF2" w14:textId="2F1BF30E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005DC7">
        <w:t>SA</w:t>
      </w:r>
      <w:proofErr w:type="gramStart"/>
      <w:r w:rsidR="00005DC7">
        <w:t>1,CT</w:t>
      </w:r>
      <w:proofErr w:type="gramEnd"/>
      <w:r w:rsidR="00005DC7">
        <w:t xml:space="preserve">1, </w:t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1E8E0882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005DC7">
        <w:rPr>
          <w:bCs/>
        </w:rPr>
        <w:t>Abhijeet Kolekar</w:t>
      </w:r>
    </w:p>
    <w:p w14:paraId="5FF61393" w14:textId="09CE29EB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proofErr w:type="spellStart"/>
      <w:r w:rsidR="00005DC7">
        <w:rPr>
          <w:bCs/>
          <w:color w:val="000000"/>
        </w:rPr>
        <w:t>abhijeet</w:t>
      </w:r>
      <w:proofErr w:type="spellEnd"/>
      <w:r w:rsidR="009C29F0">
        <w:rPr>
          <w:bCs/>
          <w:color w:val="000000"/>
        </w:rPr>
        <w:t xml:space="preserve"> (dot) </w:t>
      </w:r>
      <w:proofErr w:type="spellStart"/>
      <w:r w:rsidR="00005DC7">
        <w:rPr>
          <w:bCs/>
          <w:color w:val="000000"/>
        </w:rPr>
        <w:t>kolekar</w:t>
      </w:r>
      <w:proofErr w:type="spellEnd"/>
      <w:r w:rsidR="006B4611">
        <w:rPr>
          <w:bCs/>
          <w:color w:val="000000"/>
        </w:rPr>
        <w:t xml:space="preserve"> (at) </w:t>
      </w:r>
      <w:r w:rsidR="00005DC7">
        <w:rPr>
          <w:bCs/>
          <w:color w:val="000000"/>
        </w:rPr>
        <w:t>intel</w:t>
      </w:r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 xml:space="preserve">Send any </w:t>
      </w:r>
      <w:proofErr w:type="gramStart"/>
      <w:r w:rsidRPr="00666A16">
        <w:rPr>
          <w:rFonts w:ascii="Arial" w:hAnsi="Arial" w:cs="Arial"/>
          <w:b/>
        </w:rPr>
        <w:t>reply</w:t>
      </w:r>
      <w:proofErr w:type="gramEnd"/>
      <w:r w:rsidRPr="00666A16">
        <w:rPr>
          <w:rFonts w:ascii="Arial" w:hAnsi="Arial" w:cs="Arial"/>
          <w:b/>
        </w:rPr>
        <w:t xml:space="preserve">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1232FBAC" w:rsidR="00C85D22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2B4D3B8" w14:textId="0E2B03CD" w:rsidR="0025124E" w:rsidRDefault="0025124E" w:rsidP="005532B7">
      <w:pPr>
        <w:jc w:val="both"/>
        <w:rPr>
          <w:rFonts w:ascii="Arial" w:hAnsi="Arial" w:cs="Arial"/>
        </w:rPr>
      </w:pPr>
    </w:p>
    <w:p w14:paraId="6ECADBF8" w14:textId="1625BDAE" w:rsidR="006D2A6E" w:rsidRPr="00F35A95" w:rsidRDefault="0025124E" w:rsidP="006D2A6E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F35A95">
        <w:rPr>
          <w:rFonts w:ascii="Arial" w:hAnsi="Arial" w:cs="Arial"/>
          <w:b/>
          <w:bCs/>
          <w:i/>
          <w:iCs/>
          <w:u w:val="single"/>
        </w:rPr>
        <w:t xml:space="preserve">[SA3 Reply] </w:t>
      </w:r>
      <w:r w:rsidR="006D2A6E" w:rsidRPr="00F35A95">
        <w:rPr>
          <w:rFonts w:ascii="Arial" w:hAnsi="Arial" w:cs="Arial"/>
          <w:b/>
          <w:bCs/>
          <w:i/>
          <w:iCs/>
          <w:u w:val="single"/>
        </w:rPr>
        <w:t>The architecture proposed in Sol#16 of 23.700-07 is displayed below:</w:t>
      </w:r>
    </w:p>
    <w:p w14:paraId="40EA790E" w14:textId="0939028E" w:rsidR="001110ED" w:rsidRPr="00F35A95" w:rsidRDefault="001110ED" w:rsidP="006D2A6E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F35A95">
        <w:rPr>
          <w:b/>
          <w:bCs/>
          <w:i/>
          <w:iCs/>
          <w:noProof/>
          <w:u w:val="single"/>
        </w:rPr>
        <w:lastRenderedPageBreak/>
        <w:drawing>
          <wp:inline distT="0" distB="0" distL="0" distR="0" wp14:anchorId="6B23B8BB" wp14:editId="0C59359F">
            <wp:extent cx="6120765" cy="39668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5B4B9" w14:textId="77777777" w:rsidR="006D2A6E" w:rsidRPr="00F35A95" w:rsidRDefault="006D2A6E" w:rsidP="006D2A6E">
      <w:pPr>
        <w:jc w:val="both"/>
        <w:rPr>
          <w:rFonts w:ascii="Arial" w:hAnsi="Arial" w:cs="Arial"/>
          <w:b/>
          <w:bCs/>
          <w:i/>
          <w:iCs/>
          <w:u w:val="single"/>
        </w:rPr>
      </w:pPr>
    </w:p>
    <w:p w14:paraId="233D8DAA" w14:textId="6786148C" w:rsidR="0025124E" w:rsidRPr="001110ED" w:rsidRDefault="006D2A6E" w:rsidP="006D2A6E">
      <w:pPr>
        <w:jc w:val="both"/>
        <w:rPr>
          <w:rFonts w:ascii="Arial" w:hAnsi="Arial" w:cs="Arial"/>
        </w:rPr>
      </w:pPr>
      <w:r w:rsidRPr="00F35A95">
        <w:rPr>
          <w:rFonts w:ascii="Arial" w:hAnsi="Arial" w:cs="Arial"/>
          <w:b/>
          <w:bCs/>
          <w:i/>
          <w:iCs/>
          <w:u w:val="single"/>
        </w:rPr>
        <w:t xml:space="preserve">The second path </w:t>
      </w:r>
      <w:r w:rsidR="003F597C" w:rsidRPr="00F35A95">
        <w:rPr>
          <w:rFonts w:ascii="Arial" w:hAnsi="Arial" w:cs="Arial"/>
          <w:b/>
          <w:bCs/>
          <w:i/>
          <w:iCs/>
          <w:u w:val="single"/>
        </w:rPr>
        <w:t>shown in figure 2 is not non</w:t>
      </w:r>
      <w:r w:rsidR="00570F72" w:rsidRPr="00F35A95">
        <w:rPr>
          <w:rFonts w:ascii="Arial" w:hAnsi="Arial" w:cs="Arial"/>
          <w:b/>
          <w:bCs/>
          <w:i/>
          <w:iCs/>
          <w:u w:val="single"/>
        </w:rPr>
        <w:t>-3GPP access and is outside the scope of 3GPP.</w:t>
      </w:r>
      <w:r w:rsidRPr="00F35A95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="00484224" w:rsidRPr="00F35A95">
        <w:rPr>
          <w:rFonts w:ascii="Arial" w:hAnsi="Arial" w:cs="Arial"/>
          <w:b/>
          <w:bCs/>
          <w:i/>
          <w:iCs/>
          <w:u w:val="single"/>
        </w:rPr>
        <w:t>A</w:t>
      </w:r>
      <w:r w:rsidR="00D544B6">
        <w:rPr>
          <w:rFonts w:ascii="Arial" w:hAnsi="Arial" w:cs="Arial"/>
          <w:b/>
          <w:bCs/>
          <w:i/>
          <w:iCs/>
          <w:u w:val="single"/>
        </w:rPr>
        <w:t>s depicted in path 2, the AAA server is un</w:t>
      </w:r>
      <w:r w:rsidR="00D81CEF" w:rsidRPr="00F35A95">
        <w:rPr>
          <w:rFonts w:ascii="Arial" w:hAnsi="Arial" w:cs="Arial"/>
          <w:b/>
          <w:bCs/>
          <w:i/>
          <w:iCs/>
          <w:u w:val="single"/>
        </w:rPr>
        <w:t xml:space="preserve">aware of 5G-SUCI or </w:t>
      </w:r>
      <w:r w:rsidR="00DD0530" w:rsidRPr="00F35A95">
        <w:rPr>
          <w:rFonts w:ascii="Arial" w:hAnsi="Arial" w:cs="Arial"/>
          <w:b/>
          <w:bCs/>
          <w:i/>
          <w:iCs/>
          <w:u w:val="single"/>
        </w:rPr>
        <w:t xml:space="preserve">has </w:t>
      </w:r>
      <w:r w:rsidR="00D81CEF" w:rsidRPr="00F35A95">
        <w:rPr>
          <w:rFonts w:ascii="Arial" w:hAnsi="Arial" w:cs="Arial"/>
          <w:b/>
          <w:bCs/>
          <w:i/>
          <w:iCs/>
          <w:u w:val="single"/>
        </w:rPr>
        <w:t>SIDF</w:t>
      </w:r>
      <w:r w:rsidR="00DD0530" w:rsidRPr="00F35A95">
        <w:rPr>
          <w:rFonts w:ascii="Arial" w:hAnsi="Arial" w:cs="Arial"/>
          <w:b/>
          <w:bCs/>
          <w:i/>
          <w:iCs/>
          <w:u w:val="single"/>
        </w:rPr>
        <w:t xml:space="preserve"> functionality. </w:t>
      </w:r>
      <w:r w:rsidR="00AC4C60" w:rsidRPr="00F35A95">
        <w:rPr>
          <w:rFonts w:ascii="Arial" w:hAnsi="Arial" w:cs="Arial"/>
          <w:b/>
          <w:bCs/>
          <w:i/>
          <w:iCs/>
          <w:u w:val="single"/>
        </w:rPr>
        <w:t xml:space="preserve">As </w:t>
      </w:r>
      <w:r w:rsidR="00D544B6">
        <w:rPr>
          <w:rFonts w:ascii="Arial" w:hAnsi="Arial" w:cs="Arial"/>
          <w:b/>
          <w:bCs/>
          <w:i/>
          <w:iCs/>
          <w:u w:val="single"/>
        </w:rPr>
        <w:t xml:space="preserve">the </w:t>
      </w:r>
      <w:r w:rsidR="00AC4C60" w:rsidRPr="00F35A95">
        <w:rPr>
          <w:rFonts w:ascii="Arial" w:hAnsi="Arial" w:cs="Arial"/>
          <w:b/>
          <w:bCs/>
          <w:i/>
          <w:iCs/>
          <w:u w:val="single"/>
        </w:rPr>
        <w:t xml:space="preserve">AAA server is </w:t>
      </w:r>
      <w:r w:rsidR="00D544B6">
        <w:rPr>
          <w:rFonts w:ascii="Arial" w:hAnsi="Arial" w:cs="Arial"/>
          <w:b/>
          <w:bCs/>
          <w:i/>
          <w:iCs/>
          <w:u w:val="single"/>
        </w:rPr>
        <w:t>un</w:t>
      </w:r>
      <w:r w:rsidR="00AC4C60" w:rsidRPr="00F35A95">
        <w:rPr>
          <w:rFonts w:ascii="Arial" w:hAnsi="Arial" w:cs="Arial"/>
          <w:b/>
          <w:bCs/>
          <w:i/>
          <w:iCs/>
          <w:u w:val="single"/>
        </w:rPr>
        <w:t>aware of 5G SUCI</w:t>
      </w:r>
      <w:r w:rsidR="009A73ED" w:rsidRPr="00F35A95">
        <w:rPr>
          <w:rFonts w:ascii="Arial" w:hAnsi="Arial" w:cs="Arial"/>
          <w:b/>
          <w:bCs/>
          <w:i/>
          <w:iCs/>
          <w:u w:val="single"/>
        </w:rPr>
        <w:t>,</w:t>
      </w:r>
      <w:r w:rsidR="00AC4C60" w:rsidRPr="00F35A95">
        <w:rPr>
          <w:rFonts w:ascii="Arial" w:hAnsi="Arial" w:cs="Arial"/>
          <w:b/>
          <w:bCs/>
          <w:i/>
          <w:iCs/>
          <w:u w:val="single"/>
        </w:rPr>
        <w:t xml:space="preserve"> as depicted </w:t>
      </w:r>
      <w:r w:rsidR="009A73ED" w:rsidRPr="00F35A95">
        <w:rPr>
          <w:rFonts w:ascii="Arial" w:hAnsi="Arial" w:cs="Arial"/>
          <w:b/>
          <w:bCs/>
          <w:i/>
          <w:iCs/>
          <w:u w:val="single"/>
        </w:rPr>
        <w:t xml:space="preserve">in figure </w:t>
      </w:r>
      <w:proofErr w:type="gramStart"/>
      <w:r w:rsidR="009A73ED" w:rsidRPr="00F35A95">
        <w:rPr>
          <w:rFonts w:ascii="Arial" w:hAnsi="Arial" w:cs="Arial"/>
          <w:b/>
          <w:bCs/>
          <w:i/>
          <w:iCs/>
          <w:u w:val="single"/>
        </w:rPr>
        <w:t>or  Solution</w:t>
      </w:r>
      <w:proofErr w:type="gramEnd"/>
      <w:r w:rsidR="009A73ED" w:rsidRPr="00F35A95">
        <w:rPr>
          <w:rFonts w:ascii="Arial" w:hAnsi="Arial" w:cs="Arial"/>
          <w:b/>
          <w:bCs/>
          <w:i/>
          <w:iCs/>
          <w:u w:val="single"/>
        </w:rPr>
        <w:t xml:space="preserve"> #16, it </w:t>
      </w:r>
      <w:r w:rsidR="00AC4C60" w:rsidRPr="00F35A95">
        <w:rPr>
          <w:rFonts w:ascii="Arial" w:hAnsi="Arial" w:cs="Arial"/>
          <w:b/>
          <w:bCs/>
          <w:i/>
          <w:iCs/>
          <w:u w:val="single"/>
        </w:rPr>
        <w:t>can’t use anonymous SUCI or SUCI with null encryption</w:t>
      </w:r>
      <w:r w:rsidR="00740213" w:rsidRPr="00F35A95">
        <w:rPr>
          <w:rFonts w:ascii="Arial" w:hAnsi="Arial" w:cs="Arial"/>
          <w:b/>
          <w:bCs/>
          <w:i/>
          <w:iCs/>
          <w:u w:val="single"/>
        </w:rPr>
        <w:t xml:space="preserve">. SA3 should reply that solution #16 functionality </w:t>
      </w:r>
      <w:r w:rsidR="00B4712E" w:rsidRPr="00F35A95">
        <w:rPr>
          <w:rFonts w:ascii="Arial" w:hAnsi="Arial" w:cs="Arial"/>
          <w:b/>
          <w:bCs/>
          <w:i/>
          <w:iCs/>
          <w:u w:val="single"/>
        </w:rPr>
        <w:t>should not be progressed.</w:t>
      </w:r>
      <w:r w:rsidR="00B4712E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398E8614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</w:t>
      </w:r>
      <w:r w:rsidR="00C71431">
        <w:rPr>
          <w:rFonts w:ascii="Arial" w:hAnsi="Arial" w:cs="Arial"/>
          <w:b/>
        </w:rPr>
        <w:t>2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4ED9B16A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C71431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</w:t>
      </w:r>
      <w:r w:rsidR="00C71431">
        <w:rPr>
          <w:rFonts w:ascii="Arial" w:hAnsi="Arial" w:cs="Arial"/>
        </w:rPr>
        <w:t>2</w:t>
      </w:r>
      <w:r w:rsidR="001F14BA" w:rsidRPr="00666A16">
        <w:rPr>
          <w:rFonts w:ascii="Arial" w:hAnsi="Arial" w:cs="Arial"/>
        </w:rPr>
        <w:t xml:space="preserve"> to </w:t>
      </w:r>
      <w:r w:rsidR="00C71431">
        <w:rPr>
          <w:rFonts w:ascii="Arial" w:hAnsi="Arial" w:cs="Arial"/>
        </w:rPr>
        <w:t>take above feedback into action</w:t>
      </w:r>
      <w:r w:rsidR="00585492">
        <w:rPr>
          <w:rFonts w:ascii="Arial" w:hAnsi="Arial" w:cs="Arial"/>
        </w:rPr>
        <w:t>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524778EF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</w:t>
      </w:r>
      <w:r w:rsidR="000F787D">
        <w:rPr>
          <w:rFonts w:ascii="Arial" w:hAnsi="Arial" w:cs="Arial"/>
          <w:bCs/>
        </w:rPr>
        <w:t>3</w:t>
      </w:r>
      <w:r w:rsidRPr="00666A16">
        <w:rPr>
          <w:rFonts w:ascii="Arial" w:hAnsi="Arial" w:cs="Arial"/>
          <w:bCs/>
        </w:rPr>
        <w:t xml:space="preserve"> Meeting #1</w:t>
      </w:r>
      <w:r w:rsidR="00BA39E4">
        <w:rPr>
          <w:rFonts w:ascii="Arial" w:hAnsi="Arial" w:cs="Arial"/>
          <w:bCs/>
        </w:rPr>
        <w:t>09</w:t>
      </w:r>
      <w:r w:rsidR="00FC679E">
        <w:rPr>
          <w:rFonts w:ascii="Arial" w:hAnsi="Arial" w:cs="Arial"/>
          <w:bCs/>
        </w:rPr>
        <w:t>-</w:t>
      </w:r>
      <w:r w:rsidR="00C75E8C">
        <w:rPr>
          <w:rFonts w:ascii="Arial" w:hAnsi="Arial" w:cs="Arial"/>
          <w:bCs/>
        </w:rPr>
        <w:t>Bis</w:t>
      </w:r>
      <w:r w:rsidR="00000F13">
        <w:rPr>
          <w:rFonts w:ascii="Arial" w:hAnsi="Arial" w:cs="Arial"/>
          <w:bCs/>
        </w:rPr>
        <w:t xml:space="preserve"> Jan</w:t>
      </w:r>
      <w:r w:rsidRPr="00666A16">
        <w:rPr>
          <w:rFonts w:ascii="Arial" w:hAnsi="Arial" w:cs="Arial"/>
          <w:bCs/>
        </w:rPr>
        <w:t xml:space="preserve"> 1</w:t>
      </w:r>
      <w:r w:rsidR="00000F13">
        <w:rPr>
          <w:rFonts w:ascii="Arial" w:hAnsi="Arial" w:cs="Arial"/>
          <w:bCs/>
        </w:rPr>
        <w:t>6</w:t>
      </w:r>
      <w:r w:rsidR="0017406E">
        <w:rPr>
          <w:rFonts w:ascii="Arial" w:hAnsi="Arial" w:cs="Arial"/>
          <w:bCs/>
        </w:rPr>
        <w:t>-</w:t>
      </w:r>
      <w:r w:rsidR="00000F13">
        <w:rPr>
          <w:rFonts w:ascii="Arial" w:hAnsi="Arial" w:cs="Arial"/>
          <w:bCs/>
        </w:rPr>
        <w:t>20</w:t>
      </w:r>
      <w:r w:rsidRPr="00666A16">
        <w:rPr>
          <w:rFonts w:ascii="Arial" w:hAnsi="Arial" w:cs="Arial"/>
          <w:bCs/>
        </w:rPr>
        <w:t>, 202</w:t>
      </w:r>
      <w:r w:rsidR="00000F13">
        <w:rPr>
          <w:rFonts w:ascii="Arial" w:hAnsi="Arial" w:cs="Arial"/>
          <w:bCs/>
        </w:rPr>
        <w:t>3</w:t>
      </w:r>
      <w:r w:rsidRPr="00666A16">
        <w:rPr>
          <w:rFonts w:ascii="Arial" w:hAnsi="Arial" w:cs="Arial"/>
          <w:bCs/>
        </w:rPr>
        <w:t xml:space="preserve">, </w:t>
      </w:r>
      <w:r w:rsidR="001F1F8E">
        <w:rPr>
          <w:rFonts w:ascii="Arial" w:hAnsi="Arial" w:cs="Arial"/>
          <w:bCs/>
        </w:rPr>
        <w:t>TBD</w:t>
      </w:r>
    </w:p>
    <w:p w14:paraId="6CE3F737" w14:textId="08150574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>TSG-SA</w:t>
      </w:r>
      <w:r w:rsidR="000F787D">
        <w:rPr>
          <w:rFonts w:ascii="Arial" w:hAnsi="Arial" w:cs="Arial"/>
          <w:bCs/>
        </w:rPr>
        <w:t>3</w:t>
      </w:r>
      <w:r w:rsidRPr="00666A16">
        <w:rPr>
          <w:rFonts w:ascii="Arial" w:hAnsi="Arial" w:cs="Arial"/>
          <w:bCs/>
        </w:rPr>
        <w:t xml:space="preserve"> Meeting </w:t>
      </w:r>
      <w:r w:rsidR="00BA39E4">
        <w:rPr>
          <w:rFonts w:ascii="Arial" w:hAnsi="Arial" w:cs="Arial"/>
          <w:bCs/>
        </w:rPr>
        <w:t>#110</w:t>
      </w:r>
      <w:r w:rsidRPr="00666A16">
        <w:rPr>
          <w:rFonts w:ascii="Arial" w:hAnsi="Arial" w:cs="Arial"/>
          <w:bCs/>
        </w:rPr>
        <w:tab/>
      </w:r>
      <w:r w:rsidR="005F38C2">
        <w:rPr>
          <w:rFonts w:ascii="Arial" w:hAnsi="Arial" w:cs="Arial"/>
          <w:bCs/>
        </w:rPr>
        <w:t>Feb</w:t>
      </w:r>
      <w:r w:rsidRPr="00666A16">
        <w:rPr>
          <w:rFonts w:ascii="Arial" w:hAnsi="Arial" w:cs="Arial"/>
          <w:bCs/>
        </w:rPr>
        <w:t xml:space="preserve"> </w:t>
      </w:r>
      <w:r w:rsidR="005F38C2">
        <w:rPr>
          <w:rFonts w:ascii="Arial" w:hAnsi="Arial" w:cs="Arial"/>
          <w:bCs/>
        </w:rPr>
        <w:t>20</w:t>
      </w:r>
      <w:r w:rsidRPr="00666A16">
        <w:rPr>
          <w:rFonts w:ascii="Arial" w:hAnsi="Arial" w:cs="Arial"/>
          <w:bCs/>
        </w:rPr>
        <w:t>-2</w:t>
      </w:r>
      <w:r w:rsidR="005F38C2">
        <w:rPr>
          <w:rFonts w:ascii="Arial" w:hAnsi="Arial" w:cs="Arial"/>
          <w:bCs/>
        </w:rPr>
        <w:t>4</w:t>
      </w:r>
      <w:proofErr w:type="gramStart"/>
      <w:r w:rsidRPr="00666A16">
        <w:rPr>
          <w:rFonts w:ascii="Arial" w:hAnsi="Arial" w:cs="Arial"/>
          <w:bCs/>
        </w:rPr>
        <w:t xml:space="preserve"> 2023</w:t>
      </w:r>
      <w:proofErr w:type="gramEnd"/>
      <w:r w:rsidRPr="00666A16">
        <w:rPr>
          <w:rFonts w:ascii="Arial" w:hAnsi="Arial" w:cs="Arial"/>
          <w:bCs/>
        </w:rPr>
        <w:t xml:space="preserve">, </w:t>
      </w:r>
      <w:r w:rsidR="00BA39E4">
        <w:rPr>
          <w:rFonts w:ascii="Arial" w:hAnsi="Arial" w:cs="Arial"/>
          <w:bCs/>
        </w:rPr>
        <w:t>Athens, Greece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12CE" w14:textId="77777777" w:rsidR="0078529E" w:rsidRDefault="0078529E">
      <w:r>
        <w:separator/>
      </w:r>
    </w:p>
  </w:endnote>
  <w:endnote w:type="continuationSeparator" w:id="0">
    <w:p w14:paraId="4D457B5D" w14:textId="77777777" w:rsidR="0078529E" w:rsidRDefault="0078529E">
      <w:r>
        <w:continuationSeparator/>
      </w:r>
    </w:p>
  </w:endnote>
  <w:endnote w:type="continuationNotice" w:id="1">
    <w:p w14:paraId="2C17CC85" w14:textId="77777777" w:rsidR="0078529E" w:rsidRDefault="00785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0451" w14:textId="77777777" w:rsidR="0078529E" w:rsidRDefault="0078529E">
      <w:r>
        <w:separator/>
      </w:r>
    </w:p>
  </w:footnote>
  <w:footnote w:type="continuationSeparator" w:id="0">
    <w:p w14:paraId="2204A284" w14:textId="77777777" w:rsidR="0078529E" w:rsidRDefault="0078529E">
      <w:r>
        <w:continuationSeparator/>
      </w:r>
    </w:p>
  </w:footnote>
  <w:footnote w:type="continuationNotice" w:id="1">
    <w:p w14:paraId="4C8233EB" w14:textId="77777777" w:rsidR="0078529E" w:rsidRDefault="007852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wMjMyNLQwNzFS0lEKTi0uzszPAykwqgUAjrswlywAAAA="/>
  </w:docVars>
  <w:rsids>
    <w:rsidRoot w:val="00923E7C"/>
    <w:rsid w:val="00000F13"/>
    <w:rsid w:val="0000385D"/>
    <w:rsid w:val="00005DC7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0F787D"/>
    <w:rsid w:val="001110ED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406E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1F8E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24E"/>
    <w:rsid w:val="00251330"/>
    <w:rsid w:val="00257CEE"/>
    <w:rsid w:val="002656B5"/>
    <w:rsid w:val="002671A1"/>
    <w:rsid w:val="00276A7B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94681"/>
    <w:rsid w:val="003A4C02"/>
    <w:rsid w:val="003C280F"/>
    <w:rsid w:val="003C464C"/>
    <w:rsid w:val="003C68B1"/>
    <w:rsid w:val="003C6ED3"/>
    <w:rsid w:val="003E015B"/>
    <w:rsid w:val="003F396C"/>
    <w:rsid w:val="003F597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224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0700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0F72"/>
    <w:rsid w:val="00571D64"/>
    <w:rsid w:val="005734B6"/>
    <w:rsid w:val="00574CB5"/>
    <w:rsid w:val="00584B08"/>
    <w:rsid w:val="00585492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5F38C2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D2A6E"/>
    <w:rsid w:val="006D2F6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0213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A73ED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B53D5"/>
    <w:rsid w:val="00AC4C60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4712E"/>
    <w:rsid w:val="00B50041"/>
    <w:rsid w:val="00B51FDA"/>
    <w:rsid w:val="00B56138"/>
    <w:rsid w:val="00B56531"/>
    <w:rsid w:val="00B76EBC"/>
    <w:rsid w:val="00B81AA1"/>
    <w:rsid w:val="00BA29CD"/>
    <w:rsid w:val="00BA39E4"/>
    <w:rsid w:val="00BC098A"/>
    <w:rsid w:val="00BC18A5"/>
    <w:rsid w:val="00BC7637"/>
    <w:rsid w:val="00BD5AB1"/>
    <w:rsid w:val="00BE3B79"/>
    <w:rsid w:val="00BF044C"/>
    <w:rsid w:val="00BF208C"/>
    <w:rsid w:val="00C157BC"/>
    <w:rsid w:val="00C21896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1431"/>
    <w:rsid w:val="00C74E6C"/>
    <w:rsid w:val="00C75E8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544B6"/>
    <w:rsid w:val="00D60075"/>
    <w:rsid w:val="00D60729"/>
    <w:rsid w:val="00D60A4F"/>
    <w:rsid w:val="00D611AB"/>
    <w:rsid w:val="00D70CD5"/>
    <w:rsid w:val="00D734C3"/>
    <w:rsid w:val="00D73687"/>
    <w:rsid w:val="00D81CEF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0530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B2088"/>
    <w:rsid w:val="00EC13E9"/>
    <w:rsid w:val="00EC5CB1"/>
    <w:rsid w:val="00ED50EA"/>
    <w:rsid w:val="00EE18F4"/>
    <w:rsid w:val="00EE3074"/>
    <w:rsid w:val="00EF3528"/>
    <w:rsid w:val="00EF6D04"/>
    <w:rsid w:val="00EF71EE"/>
    <w:rsid w:val="00F16C94"/>
    <w:rsid w:val="00F203AA"/>
    <w:rsid w:val="00F32B2B"/>
    <w:rsid w:val="00F33ED0"/>
    <w:rsid w:val="00F353A7"/>
    <w:rsid w:val="00F35917"/>
    <w:rsid w:val="00F35A95"/>
    <w:rsid w:val="00F374D3"/>
    <w:rsid w:val="00F54CFD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C679E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akolekar-1</cp:lastModifiedBy>
  <cp:revision>2</cp:revision>
  <cp:lastPrinted>2002-04-23T07:10:00Z</cp:lastPrinted>
  <dcterms:created xsi:type="dcterms:W3CDTF">2022-11-07T07:56:00Z</dcterms:created>
  <dcterms:modified xsi:type="dcterms:W3CDTF">2022-11-07T07:56:00Z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